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5DED4B57" w14:textId="013E4859" w:rsidR="00BD67BC" w:rsidRPr="00BD67BC" w:rsidRDefault="00BD67BC" w:rsidP="00BD67BC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BD67BC">
        <w:rPr>
          <w:rFonts w:ascii="Arial" w:hAnsi="Arial" w:cs="Arial"/>
          <w:b/>
          <w:bCs/>
          <w:color w:val="0000FF"/>
          <w:sz w:val="32"/>
          <w:szCs w:val="32"/>
        </w:rPr>
        <w:t>„Sušice II – Stavební úpravy a zateplení panelového domu Kaštanová č. p. 1180“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1266D1" w:rsidRPr="00516968" w14:paraId="028D8BDD" w14:textId="77777777" w:rsidTr="0081390A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CD53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7AC97D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349F7EC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4A6EAE1" w14:textId="57B8EEA3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185CBF5" w14:textId="77777777" w:rsidTr="0081390A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00DCAB1B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F07D136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F3C73C4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00E62F0B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6016684C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CA3EA1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57183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348DCD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5AA9045" w14:textId="0D4DA67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4E082D3" w14:textId="5EEEDD1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A247315" w14:textId="3097F308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0087998D" w14:textId="163DC1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330EEB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425E3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82509E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8F3CD47" w14:textId="5FF98393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8AC0522" w14:textId="762EF9C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D5378D4" w14:textId="75C3459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0EB4951" w14:textId="689687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6E51C26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19BD0F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1AC952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2EC98CF6" w14:textId="34E2076E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A65625D" w14:textId="601DB2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B10574F" w14:textId="6B73B4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D975595" w14:textId="2C45D23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C8FF4AE" w14:textId="77777777" w:rsidR="00BD67BC" w:rsidRDefault="00BD67BC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6BDFE7F" w14:textId="77777777" w:rsidR="00BD67BC" w:rsidRDefault="00BD67BC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1266D1"/>
    <w:rsid w:val="001F4E70"/>
    <w:rsid w:val="004A52CB"/>
    <w:rsid w:val="004B485E"/>
    <w:rsid w:val="00516968"/>
    <w:rsid w:val="006C77DA"/>
    <w:rsid w:val="007606FC"/>
    <w:rsid w:val="007B2E13"/>
    <w:rsid w:val="00B81EE5"/>
    <w:rsid w:val="00BD67BC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150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7</cp:revision>
  <dcterms:created xsi:type="dcterms:W3CDTF">2023-07-20T12:30:00Z</dcterms:created>
  <dcterms:modified xsi:type="dcterms:W3CDTF">2025-01-14T08:01:00Z</dcterms:modified>
</cp:coreProperties>
</file>